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</w:rPr>
      </w:pPr>
      <w:r>
        <w:rPr>
          <w:b/>
        </w:rPr>
        <w:t>Д О Г О В І Р ПРО НАМІРИ</w:t>
      </w:r>
    </w:p>
    <w:p>
      <w:pPr>
        <w:pStyle w:val="5"/>
        <w:rPr>
          <w:b/>
        </w:rPr>
      </w:pPr>
    </w:p>
    <w:p>
      <w:pPr>
        <w:pStyle w:val="5"/>
        <w:ind w:firstLine="708"/>
        <w:rPr>
          <w:b/>
        </w:rPr>
      </w:pPr>
      <w:r>
        <w:rPr>
          <w:b/>
        </w:rPr>
        <w:t xml:space="preserve">м. Київ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</w:t>
      </w:r>
      <w:r>
        <w:rPr>
          <w:b/>
          <w:u w:val="single"/>
        </w:rPr>
        <w:t xml:space="preserve">«      »            </w:t>
      </w:r>
      <w:r>
        <w:rPr>
          <w:u w:val="single"/>
          <w:lang w:val="ru-RU"/>
        </w:rPr>
        <w:t>____</w:t>
      </w:r>
      <w:r>
        <w:rPr>
          <w:b/>
          <w:u w:val="single"/>
        </w:rPr>
        <w:t xml:space="preserve">         </w:t>
      </w:r>
      <w:r>
        <w:rPr>
          <w:b/>
        </w:rPr>
        <w:t>201</w:t>
      </w:r>
      <w:r>
        <w:rPr>
          <w:b/>
          <w:lang w:val="ru-RU"/>
        </w:rPr>
        <w:t>8</w:t>
      </w:r>
      <w:r>
        <w:rPr>
          <w:b/>
        </w:rPr>
        <w:t>рік</w:t>
      </w:r>
    </w:p>
    <w:p>
      <w:pPr>
        <w:pStyle w:val="5"/>
      </w:pPr>
    </w:p>
    <w:p>
      <w:pPr>
        <w:pStyle w:val="5"/>
        <w:ind w:left="708" w:firstLine="708"/>
        <w:jc w:val="both"/>
      </w:pPr>
      <w:r>
        <w:t>Ми, що нижче підписалися: я,</w:t>
      </w:r>
      <w:r>
        <w:rPr>
          <w:u w:val="single"/>
        </w:rPr>
        <w:t xml:space="preserve"> ___________________________________________</w:t>
      </w:r>
      <w:r>
        <w:t>, (ідентифікаційний номер</w:t>
      </w:r>
      <w:r>
        <w:rPr>
          <w:u w:val="single"/>
        </w:rPr>
        <w:t xml:space="preserve"> ______</w:t>
      </w:r>
      <w:r>
        <w:rPr>
          <w:u w:val="single"/>
          <w:lang w:val="ru-RU"/>
        </w:rPr>
        <w:t>_______</w:t>
      </w:r>
      <w:r>
        <w:rPr>
          <w:u w:val="single"/>
        </w:rPr>
        <w:t>_____),</w:t>
      </w:r>
      <w:r>
        <w:t xml:space="preserve"> що мешкаю за адресою: м. Київ,</w:t>
      </w:r>
      <w:r>
        <w:rPr>
          <w:u w:val="single"/>
        </w:rPr>
        <w:t xml:space="preserve"> _________________________________</w:t>
      </w:r>
      <w:r>
        <w:rPr>
          <w:u w:val="single"/>
          <w:lang w:val="ru-RU"/>
        </w:rPr>
        <w:t>________________________</w:t>
      </w:r>
      <w:r>
        <w:rPr>
          <w:u w:val="single"/>
        </w:rPr>
        <w:t>_____________,</w:t>
      </w:r>
      <w:r>
        <w:t xml:space="preserve"> надалі – </w:t>
      </w:r>
      <w:r>
        <w:rPr>
          <w:b/>
        </w:rPr>
        <w:t>Покупець</w:t>
      </w:r>
      <w:r>
        <w:t xml:space="preserve">,та </w:t>
      </w:r>
    </w:p>
    <w:p>
      <w:pPr>
        <w:pStyle w:val="5"/>
        <w:ind w:firstLine="708"/>
        <w:jc w:val="both"/>
      </w:pPr>
      <w:r>
        <w:rPr>
          <w:b/>
        </w:rPr>
        <w:t>Товариство з обмеженою відповідальністю</w:t>
      </w:r>
      <w:r>
        <w:t xml:space="preserve"> «Ленд Плюс», (код ЄДРПОУ 34902782), що є платником податку на загальних умовах, в особі директора Мовчко Лілії  Іванівни, яка діє на підставі Статуту, з однієї сторони та надалі – </w:t>
      </w:r>
      <w:r>
        <w:rPr>
          <w:b/>
        </w:rPr>
        <w:t>Продавець</w:t>
      </w:r>
      <w:r>
        <w:t>, разом іменовані – Сторони, діючи добровільно і перебуваючи при здоровому розумі та ясній пам’яті, розуміючи значення своїх дій, попередньо ознайомлені з вимогами цивільного законодавства щодо недійсності правочинів</w:t>
      </w:r>
    </w:p>
    <w:p>
      <w:pPr>
        <w:pStyle w:val="5"/>
        <w:jc w:val="center"/>
      </w:pPr>
      <w:r>
        <w:t xml:space="preserve">УКЛАЛИ ЦЕЙ ДОГОВІР ПРО </w:t>
      </w:r>
      <w:r>
        <w:rPr>
          <w:lang w:val="ru-RU"/>
        </w:rPr>
        <w:t>НАС</w:t>
      </w:r>
      <w:r>
        <w:t>ТУПНЕ:</w:t>
      </w:r>
    </w:p>
    <w:p>
      <w:pPr>
        <w:pStyle w:val="5"/>
        <w:ind w:firstLine="708"/>
        <w:jc w:val="both"/>
      </w:pPr>
      <w:r>
        <w:t>1. Покупець передала, а Продавець прийняла,</w:t>
      </w:r>
      <w:r>
        <w:rPr>
          <w:color w:val="000000"/>
        </w:rPr>
        <w:t xml:space="preserve"> гарантійну</w:t>
      </w:r>
      <w:r>
        <w:t xml:space="preserve"> грошову суму в розмірі- 10000,00( Десять тисяч</w:t>
      </w:r>
      <w:r>
        <w:rPr>
          <w:lang w:val="ru-RU"/>
        </w:rPr>
        <w:t>)</w:t>
      </w:r>
      <w:r>
        <w:t xml:space="preserve"> гривень, в рахунок укладення в майбутньому Договору купівлі-продажу майнових прав щодо будівництва Помешкання</w:t>
      </w:r>
      <w:r>
        <w:rPr>
          <w:lang w:val="ru-RU"/>
        </w:rPr>
        <w:t xml:space="preserve"> </w:t>
      </w:r>
      <w:r>
        <w:t>в Будівлі, яка розташована по вул. Київська 2-м в м. Вишневе, Києво-Святошинський р-н.</w:t>
      </w:r>
    </w:p>
    <w:p>
      <w:pPr>
        <w:pStyle w:val="5"/>
        <w:jc w:val="both"/>
      </w:pPr>
      <w:r>
        <w:t>Параметри та показники:</w:t>
      </w:r>
    </w:p>
    <w:p>
      <w:pPr>
        <w:pStyle w:val="5"/>
        <w:jc w:val="both"/>
        <w:rPr>
          <w:b/>
          <w:i/>
        </w:rPr>
      </w:pPr>
      <w:r>
        <w:rPr>
          <w:b/>
          <w:i/>
        </w:rPr>
        <w:t>- номер</w:t>
      </w:r>
      <w:r>
        <w:rPr>
          <w:b/>
          <w:i/>
          <w:lang w:val="ru-RU"/>
        </w:rPr>
        <w:t>-</w:t>
      </w:r>
      <w:r>
        <w:rPr>
          <w:b/>
          <w:i/>
          <w:u w:val="single"/>
          <w:lang w:val="ru-RU"/>
        </w:rPr>
        <w:t xml:space="preserve">             </w:t>
      </w:r>
      <w:r>
        <w:rPr>
          <w:b/>
          <w:i/>
        </w:rPr>
        <w:t xml:space="preserve"> ,</w:t>
      </w:r>
    </w:p>
    <w:p>
      <w:pPr>
        <w:pStyle w:val="5"/>
        <w:jc w:val="both"/>
        <w:rPr>
          <w:b/>
          <w:i/>
        </w:rPr>
      </w:pPr>
      <w:r>
        <w:rPr>
          <w:b/>
          <w:i/>
        </w:rPr>
        <w:t>- загальна площа</w:t>
      </w:r>
      <w:r>
        <w:rPr>
          <w:b/>
          <w:i/>
          <w:lang w:val="ru-RU"/>
        </w:rPr>
        <w:t>-</w:t>
      </w:r>
      <w:r>
        <w:rPr>
          <w:b/>
          <w:i/>
          <w:u w:val="single"/>
          <w:lang w:val="ru-RU"/>
        </w:rPr>
        <w:t xml:space="preserve">                        </w:t>
      </w:r>
      <w:r>
        <w:rPr>
          <w:b/>
          <w:i/>
        </w:rPr>
        <w:t xml:space="preserve">, </w:t>
      </w:r>
    </w:p>
    <w:p>
      <w:pPr>
        <w:pStyle w:val="5"/>
        <w:jc w:val="both"/>
        <w:rPr>
          <w:b/>
          <w:i/>
        </w:rPr>
      </w:pPr>
      <w:r>
        <w:rPr>
          <w:b/>
          <w:i/>
        </w:rPr>
        <w:t xml:space="preserve">- поверх </w:t>
      </w:r>
      <w:r>
        <w:rPr>
          <w:b/>
          <w:i/>
          <w:lang w:val="ru-RU"/>
        </w:rPr>
        <w:t>-</w:t>
      </w:r>
      <w:r>
        <w:rPr>
          <w:b/>
          <w:i/>
        </w:rPr>
        <w:t xml:space="preserve">       </w:t>
      </w:r>
      <w:r>
        <w:rPr>
          <w:b/>
          <w:i/>
          <w:u w:val="single"/>
        </w:rPr>
        <w:t xml:space="preserve">(                 </w:t>
      </w:r>
      <w:r>
        <w:rPr>
          <w:b/>
          <w:i/>
        </w:rPr>
        <w:t>),</w:t>
      </w:r>
    </w:p>
    <w:p>
      <w:pPr>
        <w:pStyle w:val="5"/>
        <w:jc w:val="both"/>
        <w:rPr>
          <w:b/>
          <w:i/>
        </w:rPr>
      </w:pPr>
      <w:r>
        <w:rPr>
          <w:b/>
          <w:i/>
        </w:rPr>
        <w:t>- секція (черга)</w:t>
      </w:r>
      <w:r>
        <w:rPr>
          <w:b/>
          <w:i/>
          <w:u w:val="single"/>
        </w:rPr>
        <w:t xml:space="preserve">        </w:t>
      </w:r>
      <w:r>
        <w:rPr>
          <w:b/>
          <w:i/>
        </w:rPr>
        <w:t>,</w:t>
      </w:r>
    </w:p>
    <w:p>
      <w:pPr>
        <w:pStyle w:val="5"/>
        <w:ind w:firstLine="708"/>
        <w:jc w:val="both"/>
        <w:rPr>
          <w:color w:val="C00000"/>
          <w:lang w:val="ru-RU"/>
        </w:rPr>
      </w:pPr>
      <w:r>
        <w:t>2. Сторони зобов’язуються у строк до</w:t>
      </w:r>
      <w:r>
        <w:rPr>
          <w:u w:val="single"/>
        </w:rPr>
        <w:t xml:space="preserve">                         </w:t>
      </w:r>
      <w:r>
        <w:t xml:space="preserve"> .</w:t>
      </w:r>
      <w:r>
        <w:rPr>
          <w:b/>
        </w:rPr>
        <w:t>20</w:t>
      </w:r>
      <w:r>
        <w:rPr>
          <w:b/>
          <w:lang w:val="ru-RU"/>
        </w:rPr>
        <w:t>18</w:t>
      </w:r>
      <w:bookmarkStart w:id="0" w:name="_GoBack"/>
      <w:bookmarkEnd w:id="0"/>
      <w:r>
        <w:t xml:space="preserve"> року укласти Договір купівлі-продажу майнових прав вищевказаного помешкання  в будинку під номером 2-М, по вулиці Київській</w:t>
      </w:r>
      <w:r>
        <w:rPr>
          <w:lang w:val="ru-RU"/>
        </w:rPr>
        <w:t>,</w:t>
      </w:r>
      <w:r>
        <w:t xml:space="preserve"> в місті Вишневе на умовах, встановлених Договором купівлі-продажу майнових прав. </w:t>
      </w:r>
    </w:p>
    <w:p>
      <w:pPr>
        <w:pStyle w:val="5"/>
        <w:ind w:firstLine="708"/>
        <w:jc w:val="both"/>
      </w:pPr>
      <w:r>
        <w:t>3. Сторони домовилися, що істотними умовами Договору купівлі-продажу майнових прав будуть:</w:t>
      </w:r>
    </w:p>
    <w:p>
      <w:pPr>
        <w:pStyle w:val="5"/>
        <w:ind w:firstLine="708"/>
        <w:jc w:val="both"/>
      </w:pPr>
      <w:r>
        <w:t>- Договір купівлі-продажу майнових прав на Помешкання по вулиці Київська 2 -м ,в місті Вишневе, буде вчинено за ціною</w:t>
      </w:r>
      <w:r>
        <w:rPr>
          <w:u w:val="single"/>
        </w:rPr>
        <w:t xml:space="preserve"> ___</w:t>
      </w:r>
      <w:r>
        <w:rPr>
          <w:u w:val="single"/>
          <w:lang w:val="ru-RU"/>
        </w:rPr>
        <w:t xml:space="preserve">     </w:t>
      </w:r>
      <w:r>
        <w:rPr>
          <w:u w:val="single"/>
        </w:rPr>
        <w:t>__</w:t>
      </w:r>
      <w:r>
        <w:rPr>
          <w:u w:val="single"/>
          <w:lang w:val="ru-RU"/>
        </w:rPr>
        <w:t xml:space="preserve">    </w:t>
      </w:r>
      <w:r>
        <w:rPr>
          <w:u w:val="single"/>
        </w:rPr>
        <w:t>__ (______</w:t>
      </w:r>
      <w:r>
        <w:rPr>
          <w:u w:val="single"/>
          <w:lang w:val="ru-RU"/>
        </w:rPr>
        <w:t xml:space="preserve">                                                                                                            </w:t>
      </w:r>
      <w:r>
        <w:rPr>
          <w:u w:val="single"/>
        </w:rPr>
        <w:t>_________)</w:t>
      </w:r>
      <w:r>
        <w:t xml:space="preserve"> </w:t>
      </w:r>
      <w:r>
        <w:rPr>
          <w:lang w:val="ru-RU"/>
        </w:rPr>
        <w:t xml:space="preserve"> </w:t>
      </w:r>
      <w:r>
        <w:t>з оплатою цієї суми в гривнях, та на умовах дійсних в Договорі купівлі-продажу майнових прав.</w:t>
      </w:r>
    </w:p>
    <w:p>
      <w:pPr>
        <w:pStyle w:val="5"/>
        <w:ind w:firstLine="708"/>
        <w:jc w:val="both"/>
      </w:pPr>
      <w:r>
        <w:t>4. Для укладення Договору купівлі-продажу майнових прав Помешкання по вулиці Київська 2-м ,в місті Вишневе, ТОВ «Ленд Плюс» зобов’язується підготувати та надати для огляду документи, що посвідчують право користування земельною ділянкою, та документацію, що засвідчує право на будівництво.</w:t>
      </w:r>
    </w:p>
    <w:p>
      <w:pPr>
        <w:pStyle w:val="5"/>
        <w:ind w:firstLine="708"/>
        <w:jc w:val="both"/>
      </w:pPr>
      <w:r>
        <w:t>5. З моменту укладення цього Договору, та до укладення Договору купівлі-продажу майнових прав, ТОВ «Ленд Плюс» зобов’язується не відчужувати Помешкання по вулиці Київська 2-м, в місті Вишневе іншим особам.</w:t>
      </w:r>
    </w:p>
    <w:p>
      <w:pPr>
        <w:pStyle w:val="5"/>
        <w:ind w:firstLine="708"/>
        <w:jc w:val="both"/>
        <w:rPr>
          <w:lang w:val="ru-RU"/>
        </w:rPr>
      </w:pPr>
      <w:r>
        <w:t xml:space="preserve">6. В разі відмови від підписання Договору купівлі-продажу майнових прав Покупцем, гарантійна сума залишається у розпорядженні Продавця в якості неустойки. </w:t>
      </w:r>
    </w:p>
    <w:p>
      <w:pPr>
        <w:pStyle w:val="5"/>
        <w:ind w:firstLine="708"/>
        <w:jc w:val="both"/>
      </w:pPr>
      <w:r>
        <w:rPr>
          <w:lang w:val="ru-RU"/>
        </w:rPr>
        <w:t>7</w:t>
      </w:r>
      <w:r>
        <w:t xml:space="preserve">.  В разі відмови від підписання Договору купівлі-продажу майнових прав Продавцем, сплачена сума повертається Покупцю в подвійному обсязі.  </w:t>
      </w:r>
    </w:p>
    <w:p>
      <w:pPr>
        <w:pStyle w:val="5"/>
        <w:ind w:firstLine="708"/>
        <w:jc w:val="both"/>
      </w:pPr>
      <w:r>
        <w:rPr>
          <w:lang w:val="ru-RU"/>
        </w:rPr>
        <w:t>8</w:t>
      </w:r>
      <w:r>
        <w:t>. Договір купівлі-продажу майнових прав Помешкання по вулиці Київська, 2-м, в місті Вишневе буде посвідчений за згодою сторін.</w:t>
      </w:r>
    </w:p>
    <w:p>
      <w:pPr>
        <w:pStyle w:val="5"/>
        <w:ind w:firstLine="708"/>
        <w:jc w:val="both"/>
      </w:pPr>
      <w:r>
        <w:rPr>
          <w:lang w:val="ru-RU"/>
        </w:rPr>
        <w:t>9</w:t>
      </w:r>
      <w:r>
        <w:t>. Цей Договір складений в двох примірниках, по одному для кожної сторони.</w:t>
      </w:r>
    </w:p>
    <w:p>
      <w:pPr>
        <w:pStyle w:val="5"/>
        <w:ind w:firstLine="708"/>
        <w:jc w:val="both"/>
      </w:pPr>
    </w:p>
    <w:p>
      <w:pPr>
        <w:pStyle w:val="5"/>
        <w:rPr>
          <w:b/>
          <w:lang w:val="ru-RU"/>
        </w:rPr>
      </w:pPr>
      <w:r>
        <w:rPr>
          <w:b/>
        </w:rPr>
        <w:t>Покупець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Продавець</w:t>
      </w:r>
    </w:p>
    <w:p>
      <w:pPr>
        <w:pStyle w:val="5"/>
        <w:rPr>
          <w:b/>
          <w:lang w:val="ru-RU"/>
        </w:rPr>
      </w:pPr>
    </w:p>
    <w:p>
      <w:pPr>
        <w:pStyle w:val="5"/>
        <w:rPr>
          <w:b/>
          <w:lang w:val="ru-RU"/>
        </w:rPr>
      </w:pPr>
      <w:r>
        <w:rPr>
          <w:b/>
          <w:lang w:val="ru-RU"/>
        </w:rPr>
        <w:tab/>
      </w:r>
      <w:r>
        <w:rPr>
          <w:rFonts w:ascii="Times New Roman" w:hAnsi="Times New Roman" w:eastAsia="Times New Roman"/>
          <w:b/>
          <w:u w:val="single"/>
          <w:lang w:val="ru-RU" w:eastAsia="ru-RU"/>
        </w:rPr>
        <w:t>____________________________________</w:t>
      </w:r>
    </w:p>
    <w:tbl>
      <w:tblPr>
        <w:tblStyle w:val="4"/>
        <w:tblW w:w="107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1"/>
        <w:gridCol w:w="5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1" w:type="dxa"/>
            <w:shd w:val="clear" w:color="auto" w:fill="auto"/>
          </w:tcPr>
          <w:p>
            <w:pPr>
              <w:pStyle w:val="5"/>
              <w:spacing w:line="276" w:lineRule="auto"/>
              <w:ind w:firstLine="708"/>
              <w:jc w:val="both"/>
            </w:pPr>
            <w:r>
              <w:t xml:space="preserve">Паспорт серія </w:t>
            </w:r>
            <w:r>
              <w:rPr>
                <w:u w:val="single"/>
              </w:rPr>
              <w:t>:                            _________</w:t>
            </w:r>
            <w:r>
              <w:rPr>
                <w:u w:val="single"/>
                <w:lang w:val="ru-RU"/>
              </w:rPr>
              <w:t>___</w:t>
            </w:r>
            <w:r>
              <w:t xml:space="preserve">                                        </w:t>
            </w:r>
          </w:p>
          <w:p>
            <w:pPr>
              <w:pStyle w:val="5"/>
              <w:spacing w:line="276" w:lineRule="auto"/>
              <w:ind w:firstLine="708"/>
              <w:jc w:val="both"/>
            </w:pPr>
            <w:r>
              <w:t>Виданий__</w:t>
            </w:r>
            <w:r>
              <w:rPr>
                <w:u w:val="single"/>
              </w:rPr>
              <w:t>___________________________</w:t>
            </w:r>
            <w:r>
              <w:rPr>
                <w:u w:val="single"/>
                <w:lang w:val="ru-RU"/>
              </w:rPr>
              <w:t>_</w:t>
            </w:r>
            <w:r>
              <w:t xml:space="preserve">                   </w:t>
            </w:r>
          </w:p>
          <w:p>
            <w:pPr>
              <w:pStyle w:val="5"/>
              <w:spacing w:line="276" w:lineRule="auto"/>
              <w:ind w:firstLine="708"/>
              <w:jc w:val="both"/>
              <w:rPr>
                <w:lang w:val="ru-RU"/>
              </w:rPr>
            </w:pPr>
            <w:r>
              <w:t>України в___________</w:t>
            </w:r>
            <w:r>
              <w:rPr>
                <w:u w:val="single"/>
              </w:rPr>
              <w:t>__________________</w:t>
            </w:r>
          </w:p>
          <w:p>
            <w:pPr>
              <w:pStyle w:val="5"/>
              <w:spacing w:line="276" w:lineRule="auto"/>
              <w:ind w:firstLine="708"/>
              <w:jc w:val="both"/>
              <w:rPr>
                <w:lang w:val="ru-RU"/>
              </w:rPr>
            </w:pPr>
            <w:r>
              <w:t>Дата видачі паспорту:__________________</w:t>
            </w:r>
          </w:p>
          <w:p>
            <w:pPr>
              <w:pStyle w:val="5"/>
              <w:spacing w:line="276" w:lineRule="auto"/>
              <w:ind w:firstLine="708"/>
              <w:jc w:val="both"/>
              <w:rPr>
                <w:lang w:val="ru-RU"/>
              </w:rPr>
            </w:pPr>
            <w:r>
              <w:t>Зареєстрований:______________________</w:t>
            </w:r>
            <w:r>
              <w:rPr>
                <w:lang w:val="ru-RU"/>
              </w:rPr>
              <w:t>_</w:t>
            </w:r>
          </w:p>
          <w:p>
            <w:pPr>
              <w:pStyle w:val="5"/>
              <w:spacing w:line="276" w:lineRule="auto"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>
              <w:rPr>
                <w:u w:val="single"/>
                <w:lang w:val="ru-RU"/>
              </w:rPr>
              <w:t>_____________________________________</w:t>
            </w:r>
          </w:p>
          <w:p>
            <w:pPr>
              <w:pStyle w:val="5"/>
              <w:spacing w:line="276" w:lineRule="auto"/>
              <w:ind w:firstLine="708"/>
              <w:jc w:val="both"/>
              <w:rPr>
                <w:lang w:val="ru-RU"/>
              </w:rPr>
            </w:pPr>
            <w:r>
              <w:t xml:space="preserve">Код ДРФО </w:t>
            </w:r>
            <w:r>
              <w:rPr>
                <w:lang w:val="ru-RU"/>
              </w:rPr>
              <w:t>_________________</w:t>
            </w:r>
            <w:r>
              <w:rPr>
                <w:u w:val="single"/>
                <w:lang w:val="ru-RU"/>
              </w:rPr>
              <w:t>___________</w:t>
            </w:r>
          </w:p>
          <w:p>
            <w:pPr>
              <w:pStyle w:val="5"/>
              <w:spacing w:line="276" w:lineRule="auto"/>
              <w:ind w:firstLine="708"/>
              <w:jc w:val="both"/>
            </w:pPr>
            <w:r>
              <w:tab/>
            </w:r>
            <w:r>
              <w:t xml:space="preserve">                                                                      </w:t>
            </w:r>
          </w:p>
          <w:p>
            <w:pPr>
              <w:pStyle w:val="5"/>
              <w:spacing w:line="276" w:lineRule="auto"/>
              <w:ind w:firstLine="708"/>
              <w:jc w:val="both"/>
            </w:pPr>
          </w:p>
          <w:p>
            <w:pPr>
              <w:pStyle w:val="5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>
              <w:rPr>
                <w:u w:val="single"/>
              </w:rPr>
              <w:t>___________________</w:t>
            </w:r>
            <w:r>
              <w:rPr>
                <w:u w:val="single"/>
                <w:lang w:val="ru-RU"/>
              </w:rPr>
              <w:t>__________________</w:t>
            </w:r>
          </w:p>
          <w:p>
            <w:pPr>
              <w:pStyle w:val="5"/>
              <w:spacing w:line="276" w:lineRule="auto"/>
              <w:ind w:firstLine="708"/>
              <w:jc w:val="both"/>
            </w:pPr>
            <w:r>
              <w:t xml:space="preserve">                                                           </w:t>
            </w:r>
            <w:r>
              <w:tab/>
            </w:r>
            <w:r>
              <w:t xml:space="preserve">                                                                                                                </w:t>
            </w:r>
          </w:p>
          <w:p>
            <w:pPr>
              <w:pStyle w:val="5"/>
              <w:ind w:firstLine="708"/>
              <w:jc w:val="both"/>
            </w:pPr>
          </w:p>
          <w:p>
            <w:pPr>
              <w:pStyle w:val="5"/>
              <w:ind w:firstLine="708"/>
              <w:jc w:val="both"/>
            </w:pPr>
            <w:r>
              <w:t xml:space="preserve">        </w:t>
            </w:r>
          </w:p>
        </w:tc>
        <w:tc>
          <w:tcPr>
            <w:tcW w:w="5345" w:type="dxa"/>
            <w:shd w:val="clear" w:color="auto" w:fill="auto"/>
          </w:tcPr>
          <w:p>
            <w:pPr>
              <w:spacing w:after="0"/>
              <w:ind w:firstLine="708"/>
              <w:jc w:val="both"/>
            </w:pPr>
            <w:r>
              <w:t>ТОВ «Ленд Плюс»</w:t>
            </w:r>
          </w:p>
          <w:p>
            <w:pPr>
              <w:pStyle w:val="5"/>
              <w:ind w:firstLine="708"/>
              <w:jc w:val="both"/>
            </w:pPr>
            <w:r>
              <w:t xml:space="preserve">м. Вишневе, вул. Л. Українки, 29, </w:t>
            </w:r>
          </w:p>
          <w:p>
            <w:pPr>
              <w:spacing w:after="0"/>
              <w:ind w:firstLine="708"/>
              <w:jc w:val="both"/>
            </w:pPr>
            <w:r>
              <w:t>код ЄДРПОУ 34902782</w:t>
            </w:r>
          </w:p>
          <w:p>
            <w:pPr>
              <w:pStyle w:val="5"/>
              <w:ind w:firstLine="708"/>
              <w:jc w:val="both"/>
            </w:pPr>
            <w:r>
              <w:t xml:space="preserve">р/р 26009052625783, </w:t>
            </w:r>
          </w:p>
          <w:p>
            <w:pPr>
              <w:spacing w:after="0"/>
              <w:ind w:firstLine="708"/>
              <w:jc w:val="both"/>
              <w:rPr>
                <w:lang w:val="ru-RU"/>
              </w:rPr>
            </w:pPr>
            <w:r>
              <w:t>ПАТ КБ «ПриватБанк»</w:t>
            </w:r>
          </w:p>
          <w:p>
            <w:pPr>
              <w:spacing w:after="0"/>
              <w:ind w:firstLine="708"/>
              <w:jc w:val="both"/>
            </w:pPr>
            <w:r>
              <w:t>МФО 320649</w:t>
            </w:r>
          </w:p>
          <w:p>
            <w:pPr>
              <w:spacing w:after="0"/>
              <w:ind w:firstLine="708"/>
              <w:contextualSpacing/>
              <w:jc w:val="both"/>
            </w:pPr>
          </w:p>
          <w:p>
            <w:pPr>
              <w:spacing w:after="0"/>
              <w:ind w:firstLine="708"/>
              <w:contextualSpacing/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  <w:p>
            <w:pPr>
              <w:ind w:firstLine="7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ind w:firstLine="708"/>
              <w:contextualSpacing/>
              <w:jc w:val="both"/>
              <w:rPr>
                <w:b/>
              </w:rPr>
            </w:pPr>
            <w:r>
              <w:rPr>
                <w:b/>
              </w:rPr>
              <w:t>____________________Мовчко Л. І.</w:t>
            </w:r>
          </w:p>
          <w:p>
            <w:pPr>
              <w:ind w:firstLine="708"/>
              <w:jc w:val="both"/>
            </w:pPr>
            <w:r>
              <w:t xml:space="preserve"> </w:t>
            </w:r>
          </w:p>
        </w:tc>
      </w:tr>
    </w:tbl>
    <w:p>
      <w:pPr>
        <w:pStyle w:val="5"/>
        <w:rPr>
          <w:b/>
        </w:rPr>
      </w:pPr>
    </w:p>
    <w:sectPr>
      <w:pgSz w:w="11906" w:h="16838"/>
      <w:pgMar w:top="284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5"/>
    <w:rsid w:val="00024AD6"/>
    <w:rsid w:val="0002787D"/>
    <w:rsid w:val="000B5D3A"/>
    <w:rsid w:val="000E553D"/>
    <w:rsid w:val="001412F1"/>
    <w:rsid w:val="00155FB2"/>
    <w:rsid w:val="001929E5"/>
    <w:rsid w:val="0019712D"/>
    <w:rsid w:val="001C2F60"/>
    <w:rsid w:val="003026B0"/>
    <w:rsid w:val="00386DCC"/>
    <w:rsid w:val="00387DA1"/>
    <w:rsid w:val="003B6906"/>
    <w:rsid w:val="003C6D81"/>
    <w:rsid w:val="003E4F5D"/>
    <w:rsid w:val="003F2A8F"/>
    <w:rsid w:val="00427B47"/>
    <w:rsid w:val="0048240C"/>
    <w:rsid w:val="004C14A7"/>
    <w:rsid w:val="00537F36"/>
    <w:rsid w:val="00543540"/>
    <w:rsid w:val="005703B0"/>
    <w:rsid w:val="00576D29"/>
    <w:rsid w:val="005A097B"/>
    <w:rsid w:val="005B5E9D"/>
    <w:rsid w:val="005F3BE4"/>
    <w:rsid w:val="00657AA9"/>
    <w:rsid w:val="006C6DAE"/>
    <w:rsid w:val="006E6DD7"/>
    <w:rsid w:val="0078130E"/>
    <w:rsid w:val="007B361C"/>
    <w:rsid w:val="00812E55"/>
    <w:rsid w:val="00817B91"/>
    <w:rsid w:val="00862D3A"/>
    <w:rsid w:val="00874E9F"/>
    <w:rsid w:val="008A5104"/>
    <w:rsid w:val="008C49B8"/>
    <w:rsid w:val="009013AB"/>
    <w:rsid w:val="00936C96"/>
    <w:rsid w:val="00956D1B"/>
    <w:rsid w:val="00970DDE"/>
    <w:rsid w:val="009752CE"/>
    <w:rsid w:val="00A52907"/>
    <w:rsid w:val="00A62C6E"/>
    <w:rsid w:val="00A64079"/>
    <w:rsid w:val="00AA2D57"/>
    <w:rsid w:val="00AC0E79"/>
    <w:rsid w:val="00AE0615"/>
    <w:rsid w:val="00AF7A84"/>
    <w:rsid w:val="00B22FF5"/>
    <w:rsid w:val="00B25DEC"/>
    <w:rsid w:val="00B52194"/>
    <w:rsid w:val="00B53EAA"/>
    <w:rsid w:val="00B96444"/>
    <w:rsid w:val="00BA66ED"/>
    <w:rsid w:val="00BE7200"/>
    <w:rsid w:val="00BF2D15"/>
    <w:rsid w:val="00C66499"/>
    <w:rsid w:val="00C928F3"/>
    <w:rsid w:val="00CA708B"/>
    <w:rsid w:val="00CA76AC"/>
    <w:rsid w:val="00D2661C"/>
    <w:rsid w:val="00D35A7E"/>
    <w:rsid w:val="00D465F8"/>
    <w:rsid w:val="00DD2C5A"/>
    <w:rsid w:val="00DF795E"/>
    <w:rsid w:val="00E02E40"/>
    <w:rsid w:val="00E15D3F"/>
    <w:rsid w:val="00E2747D"/>
    <w:rsid w:val="00E45D71"/>
    <w:rsid w:val="00E56DDE"/>
    <w:rsid w:val="00E638E1"/>
    <w:rsid w:val="00E72387"/>
    <w:rsid w:val="00E77B41"/>
    <w:rsid w:val="00E830AE"/>
    <w:rsid w:val="00ED416D"/>
    <w:rsid w:val="00EF0BAA"/>
    <w:rsid w:val="00F0249D"/>
    <w:rsid w:val="00FD008C"/>
    <w:rsid w:val="28F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5">
    <w:name w:val="No Spacing"/>
    <w:qFormat/>
    <w:uiPriority w:val="99"/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6">
    <w:name w:val="Верхний колонтитул Знак"/>
    <w:basedOn w:val="3"/>
    <w:link w:val="2"/>
    <w:uiPriority w:val="0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6090E-E4A1-41DE-A2B4-D7BBF98BB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581</Words>
  <Characters>3318</Characters>
  <Lines>27</Lines>
  <Paragraphs>7</Paragraphs>
  <TotalTime>104</TotalTime>
  <ScaleCrop>false</ScaleCrop>
  <LinksUpToDate>false</LinksUpToDate>
  <CharactersWithSpaces>3892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2015-12-04T10:10:00Z</dcterms:created>
  <dc:creator>Сергей</dc:creator>
  <cp:lastModifiedBy>land.liliya</cp:lastModifiedBy>
  <cp:lastPrinted>2018-12-08T14:07:20Z</cp:lastPrinted>
  <dcterms:modified xsi:type="dcterms:W3CDTF">2018-12-08T14:29:41Z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